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F8" w:rsidRDefault="001E73F8" w:rsidP="001E73F8">
      <w:pPr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附件</w:t>
      </w:r>
      <w:r>
        <w:rPr>
          <w:rFonts w:ascii="黑体" w:eastAsia="黑体" w:hAnsi="黑体" w:cs="宋体"/>
          <w:kern w:val="0"/>
        </w:rPr>
        <w:t>2</w:t>
      </w:r>
    </w:p>
    <w:p w:rsidR="001E73F8" w:rsidRDefault="001E73F8" w:rsidP="001E73F8">
      <w:pPr>
        <w:rPr>
          <w:rFonts w:ascii="黑体" w:eastAsia="黑体"/>
        </w:rPr>
      </w:pPr>
    </w:p>
    <w:p w:rsidR="001E73F8" w:rsidRDefault="001E73F8" w:rsidP="001E73F8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权威核心期刊目录（试行）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314"/>
        <w:gridCol w:w="6164"/>
      </w:tblGrid>
      <w:tr w:rsidR="001E73F8" w:rsidRPr="003B3FF2" w:rsidTr="00106117">
        <w:trPr>
          <w:cantSplit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3B3FF2" w:rsidRDefault="001E73F8" w:rsidP="00106117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学</w:t>
            </w:r>
            <w:r w:rsidRPr="003B3FF2">
              <w:rPr>
                <w:rFonts w:ascii="黑体" w:eastAsia="黑体"/>
                <w:color w:val="000000"/>
              </w:rPr>
              <w:t xml:space="preserve">  </w:t>
            </w:r>
            <w:r w:rsidRPr="003B3FF2">
              <w:rPr>
                <w:rFonts w:ascii="黑体" w:eastAsia="黑体" w:hint="eastAsia"/>
                <w:color w:val="000000"/>
              </w:rPr>
              <w:t>科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3B3FF2" w:rsidRDefault="001E73F8" w:rsidP="00106117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权威核心期刊目录</w:t>
            </w:r>
          </w:p>
        </w:tc>
      </w:tr>
      <w:tr w:rsidR="001E73F8" w:rsidRPr="003B3FF2" w:rsidTr="00106117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马克思主义理论（8种）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A马克思主义研究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A求是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马克思主义与现实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当代世界与社会主义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教学与研究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中共党史研究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思想教育研究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中国特色社会主义研究</w:t>
            </w:r>
          </w:p>
        </w:tc>
      </w:tr>
      <w:tr w:rsidR="001E73F8" w:rsidRPr="003B3FF2" w:rsidTr="00106117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管理学（19种）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A管理科学学报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A管理世界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南开管理评论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中国软科学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科学学研究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公共管理学报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科研管理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经济管理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中国管理科学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管理工程学报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系统工程理论与实践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中国行政管理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运筹与管理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系统工程学报</w:t>
            </w:r>
          </w:p>
        </w:tc>
      </w:tr>
      <w:tr w:rsidR="001E73F8" w:rsidRPr="003B3FF2" w:rsidTr="00106117">
        <w:trPr>
          <w:trHeight w:val="176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预测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研究与发展管理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系统工程理论方法应用</w:t>
            </w:r>
          </w:p>
        </w:tc>
      </w:tr>
      <w:tr w:rsidR="001E73F8" w:rsidRPr="003B3FF2" w:rsidTr="00106117">
        <w:trPr>
          <w:trHeight w:val="324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哲学（7种）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A哲学研究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哲学动态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自然辩证法研究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道德与文明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世界哲学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中国哲学史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逻辑学研究</w:t>
            </w:r>
          </w:p>
        </w:tc>
      </w:tr>
      <w:tr w:rsidR="001E73F8" w:rsidRPr="003B3FF2" w:rsidTr="00106117">
        <w:trPr>
          <w:trHeight w:val="135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世界宗教研究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宗教学研究</w:t>
            </w:r>
          </w:p>
        </w:tc>
      </w:tr>
      <w:tr w:rsidR="001E73F8" w:rsidRPr="003B3FF2" w:rsidTr="00106117">
        <w:trPr>
          <w:trHeight w:val="352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语言学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中国语言文字（8种）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A中国语文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汉语学报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古汉语研究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世界汉语教学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语言教学与研究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当代语言学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方言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民族语文</w:t>
            </w:r>
          </w:p>
        </w:tc>
      </w:tr>
      <w:tr w:rsidR="001E73F8" w:rsidRPr="003B3FF2" w:rsidTr="00106117">
        <w:trPr>
          <w:trHeight w:val="2840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外国语言文字（6种）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A外语教学与研究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外语界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中国外语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现代外语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中国翻译</w:t>
            </w:r>
          </w:p>
        </w:tc>
      </w:tr>
      <w:tr w:rsidR="001E73F8" w:rsidRPr="003B3FF2" w:rsidTr="00106117">
        <w:trPr>
          <w:trHeight w:val="23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外国文学（5种）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A外国文学评论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国外文学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当代外国文学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外国文学研究</w:t>
            </w:r>
          </w:p>
        </w:tc>
      </w:tr>
      <w:tr w:rsidR="001E73F8" w:rsidRPr="003B3FF2" w:rsidTr="00106117">
        <w:trPr>
          <w:trHeight w:val="391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中国文学（8种）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A文学评论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中国文学研究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文艺理论研究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文学遗产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中国比较文学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中国现代文学研究丛刊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文艺争鸣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民族文学研究</w:t>
            </w:r>
          </w:p>
        </w:tc>
      </w:tr>
      <w:tr w:rsidR="001E73F8" w:rsidRPr="003B3FF2" w:rsidTr="00106117">
        <w:trPr>
          <w:trHeight w:val="627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艺术学（13种）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A文艺研究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A美术研究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A中国音乐学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音乐研究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戏曲艺术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民族艺术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电影艺术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中央音乐学院学报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新美术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中国书法（4000字以上）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建筑学报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风景园林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国际城市规划</w:t>
            </w:r>
          </w:p>
        </w:tc>
      </w:tr>
      <w:tr w:rsidR="001E73F8" w:rsidRPr="003B3FF2" w:rsidTr="00106117">
        <w:trPr>
          <w:trHeight w:val="494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历史学（12种）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A历史研究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A世界历史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近代史研究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中国边疆史地研究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史学理论研究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中国经济史研究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当代中国史研究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史学月刊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中国历史地理论丛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</w:t>
            </w:r>
          </w:p>
        </w:tc>
      </w:tr>
      <w:tr w:rsidR="001E73F8" w:rsidRPr="003B3FF2" w:rsidTr="00106117">
        <w:trPr>
          <w:trHeight w:val="187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A考古学报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文物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人类学学报</w:t>
            </w:r>
          </w:p>
        </w:tc>
      </w:tr>
      <w:tr w:rsidR="001E73F8" w:rsidRPr="003B3FF2" w:rsidTr="00106117">
        <w:trPr>
          <w:trHeight w:val="60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经济学（24种）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A经济研究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A金融研究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经济学（季刊）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经济学动态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中国工业经济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会计研究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数量经济技术经济研究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经济科学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中国农村观察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财经研究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南开经济研究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农业经济问题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中国农村经济</w:t>
            </w:r>
          </w:p>
        </w:tc>
      </w:tr>
      <w:tr w:rsidR="001E73F8" w:rsidRPr="003B3FF2" w:rsidTr="00106117">
        <w:trPr>
          <w:trHeight w:val="371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spacing w:line="360" w:lineRule="exact"/>
              <w:ind w:firstLineChars="800" w:firstLine="240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财贸经济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国际金融研究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国际贸易问题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农业技术经济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审计研究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经济理论与经济管理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国际经济评论</w:t>
            </w:r>
          </w:p>
          <w:p w:rsidR="001E73F8" w:rsidRPr="00D55629" w:rsidRDefault="001E73F8" w:rsidP="00106117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中国土地科学</w:t>
            </w:r>
          </w:p>
        </w:tc>
      </w:tr>
      <w:tr w:rsidR="001E73F8" w:rsidRPr="003B3FF2" w:rsidTr="00106117">
        <w:trPr>
          <w:trHeight w:val="404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政治学（10种）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A政治学研究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世界经济与政治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当代亚太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国际问题研究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现代国际关系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外交评论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国际观察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</w:tc>
      </w:tr>
      <w:tr w:rsidR="001E73F8" w:rsidRPr="003B3FF2" w:rsidTr="00106117">
        <w:trPr>
          <w:trHeight w:val="503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法学（11种）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A法学研究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A中国法学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中外法学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法商研究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清华法学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现代法学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政法论坛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法制与社会发展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环球法律评论</w:t>
            </w:r>
          </w:p>
        </w:tc>
      </w:tr>
      <w:tr w:rsidR="001E73F8" w:rsidRPr="003B3FF2" w:rsidTr="00106117">
        <w:trPr>
          <w:trHeight w:val="22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社会学（5种）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A社会学研究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人口研究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中国人口科学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青年研究</w:t>
            </w:r>
          </w:p>
        </w:tc>
      </w:tr>
      <w:tr w:rsidR="001E73F8" w:rsidRPr="003B3FF2" w:rsidTr="00106117">
        <w:trPr>
          <w:trHeight w:val="191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民族学与文化学（4种）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A民族研究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民俗研究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世界民族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文化遗产</w:t>
            </w:r>
          </w:p>
        </w:tc>
      </w:tr>
      <w:tr w:rsidR="001E73F8" w:rsidRPr="003B3FF2" w:rsidTr="00106117">
        <w:trPr>
          <w:trHeight w:val="307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新闻学与传播学（6种）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A新闻与传播研究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编辑学报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现代传播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国际新闻界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新闻大学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中国科技期刊研究</w:t>
            </w:r>
          </w:p>
        </w:tc>
      </w:tr>
      <w:tr w:rsidR="001E73F8" w:rsidRPr="003B3FF2" w:rsidTr="00106117">
        <w:trPr>
          <w:trHeight w:val="261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图书馆、情报与文献学（6种）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A中国图书馆学报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情报学报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大学图书馆学报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图书情报工作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档案学通讯</w:t>
            </w:r>
          </w:p>
        </w:tc>
      </w:tr>
      <w:tr w:rsidR="001E73F8" w:rsidRPr="003B3FF2" w:rsidTr="00106117">
        <w:trPr>
          <w:trHeight w:val="29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ind w:firstLineChars="700" w:firstLine="210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A教育研究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教育发展研究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华东师范大学学报（教科版）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北京大学教育评论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清华大学教育研究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高等教育研究</w:t>
            </w:r>
          </w:p>
        </w:tc>
      </w:tr>
      <w:tr w:rsidR="001E73F8" w:rsidRPr="003B3FF2" w:rsidTr="00106117">
        <w:trPr>
          <w:trHeight w:val="348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课程·教材·教法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电化教育研究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比较教育研究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教育与经济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中国远程教育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中国教育学刊（4000字以上）</w:t>
            </w:r>
          </w:p>
        </w:tc>
      </w:tr>
      <w:tr w:rsidR="001E73F8" w:rsidRPr="003B3FF2" w:rsidTr="00106117">
        <w:trPr>
          <w:trHeight w:val="234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A体育科学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上海体育学院学报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北京体育大学学报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中国体育科技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体育学刊</w:t>
            </w:r>
          </w:p>
        </w:tc>
      </w:tr>
      <w:tr w:rsidR="001E73F8" w:rsidRPr="003B3FF2" w:rsidTr="00106117">
        <w:trPr>
          <w:trHeight w:val="129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数理统计与管理</w:t>
            </w:r>
          </w:p>
        </w:tc>
      </w:tr>
      <w:tr w:rsidR="001E73F8" w:rsidRPr="003B3FF2" w:rsidTr="00106117">
        <w:trPr>
          <w:trHeight w:val="195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A心理学报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心理科学进展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心理发展与教育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</w:t>
            </w:r>
          </w:p>
        </w:tc>
      </w:tr>
      <w:tr w:rsidR="001E73F8" w:rsidRPr="003B3FF2" w:rsidTr="00106117">
        <w:trPr>
          <w:trHeight w:val="366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人文、经济地理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ind w:firstLineChars="800" w:firstLine="240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A地理学报</w:t>
            </w:r>
          </w:p>
          <w:p w:rsidR="001E73F8" w:rsidRPr="00D55629" w:rsidRDefault="001E73F8" w:rsidP="00106117">
            <w:pPr>
              <w:snapToGrid w:val="0"/>
              <w:ind w:firstLineChars="800" w:firstLine="240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地理研究</w:t>
            </w:r>
          </w:p>
          <w:p w:rsidR="001E73F8" w:rsidRPr="00D55629" w:rsidRDefault="001E73F8" w:rsidP="00106117">
            <w:pPr>
              <w:snapToGrid w:val="0"/>
              <w:ind w:firstLineChars="800" w:firstLine="2400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经济地理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旅游学刊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城市规划学刊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人文地理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地理科学进展</w:t>
            </w:r>
          </w:p>
        </w:tc>
      </w:tr>
      <w:tr w:rsidR="001E73F8" w:rsidRPr="003B3FF2" w:rsidTr="00106117">
        <w:trPr>
          <w:trHeight w:val="149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环境科学（3种）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A中国人口·资源与环境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资源科学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自然资源学报</w:t>
            </w:r>
          </w:p>
        </w:tc>
      </w:tr>
      <w:tr w:rsidR="001E73F8" w:rsidRPr="003B3FF2" w:rsidTr="00106117">
        <w:trPr>
          <w:trHeight w:val="532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综合性社科期刊（13种）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A中国社会科学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开放时代</w:t>
            </w:r>
          </w:p>
          <w:p w:rsidR="001E73F8" w:rsidRPr="00D55629" w:rsidRDefault="001E73F8" w:rsidP="00106117">
            <w:pPr>
              <w:widowControl/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学术月刊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</w:t>
            </w:r>
            <w:proofErr w:type="gramStart"/>
            <w:r w:rsidRPr="00D55629">
              <w:rPr>
                <w:rFonts w:ascii="仿宋_GB2312" w:hint="eastAsia"/>
                <w:color w:val="000000"/>
              </w:rPr>
              <w:t>哲</w:t>
            </w:r>
            <w:proofErr w:type="gramEnd"/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读书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国外社会科学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江海学刊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探索与争鸣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社会科学战线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学术研究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天津社会科学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中国高校社会科学</w:t>
            </w:r>
          </w:p>
        </w:tc>
      </w:tr>
      <w:tr w:rsidR="001E73F8" w:rsidRPr="003B3FF2" w:rsidTr="00106117">
        <w:trPr>
          <w:trHeight w:val="605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高校综合性学报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中国人民大学学报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北京大学学报（哲学社会科学版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浙江大学学报（人文社会科学版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清华大学学报（哲学社会科学版）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北京师范大学学报（社会科学版）</w:t>
            </w:r>
          </w:p>
          <w:p w:rsidR="001E73F8" w:rsidRPr="004F506E" w:rsidRDefault="001E73F8" w:rsidP="00106117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spacing w:val="-8"/>
                <w:kern w:val="0"/>
              </w:rPr>
            </w:pPr>
            <w:r w:rsidRPr="004F506E">
              <w:rPr>
                <w:rFonts w:ascii="仿宋_GB2312" w:hint="eastAsia"/>
                <w:color w:val="000000"/>
                <w:spacing w:val="-8"/>
              </w:rPr>
              <w:t>南京大学学报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（</w:t>
            </w:r>
            <w:r w:rsidRPr="004F506E">
              <w:rPr>
                <w:rFonts w:ascii="仿宋_GB2312" w:hint="eastAsia"/>
                <w:color w:val="000000"/>
                <w:spacing w:val="-8"/>
              </w:rPr>
              <w:t>哲学·人文科学·社会科学版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中山大学学报(社会科学版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吉林大学社会科学学报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复旦学报（社会科学版）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华东师范大学学报（哲学社会科学版）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厦门大学学报（社会科学版）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四川大学学报（哲学社会科学版）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南开学报（哲学社会科学版）</w:t>
            </w:r>
          </w:p>
          <w:p w:rsidR="001E73F8" w:rsidRPr="00D55629" w:rsidRDefault="001E73F8" w:rsidP="00106117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武汉大学学报（哲学社会科学版）</w:t>
            </w:r>
          </w:p>
        </w:tc>
      </w:tr>
      <w:tr w:rsidR="001E73F8" w:rsidRPr="003B3FF2" w:rsidTr="00106117">
        <w:trPr>
          <w:trHeight w:val="12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报纸报刊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人民日报、光明日报头版专论或理论版发表3000字以上文章</w:t>
            </w:r>
          </w:p>
        </w:tc>
      </w:tr>
      <w:tr w:rsidR="001E73F8" w:rsidRPr="003B3FF2" w:rsidTr="00106117">
        <w:trPr>
          <w:trHeight w:val="981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转摘情况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新华文摘全文转摘（2000字以上）</w:t>
            </w:r>
          </w:p>
        </w:tc>
      </w:tr>
      <w:tr w:rsidR="001E73F8" w:rsidRPr="003B3FF2" w:rsidTr="00106117">
        <w:trPr>
          <w:trHeight w:val="1606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中国社会科学文摘、高等学校文科学术文摘（转载3000字以上）</w:t>
            </w:r>
          </w:p>
        </w:tc>
      </w:tr>
      <w:tr w:rsidR="001E73F8" w:rsidRPr="003B3FF2" w:rsidTr="00106117">
        <w:trPr>
          <w:trHeight w:val="113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其他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F8" w:rsidRPr="00D55629" w:rsidRDefault="001E73F8" w:rsidP="00106117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SSCI、A&amp;HCI收录期刊</w:t>
            </w:r>
          </w:p>
        </w:tc>
      </w:tr>
    </w:tbl>
    <w:p w:rsidR="001E73F8" w:rsidRDefault="001E73F8" w:rsidP="001E73F8">
      <w:pPr>
        <w:rPr>
          <w:rFonts w:ascii="黑体" w:eastAsia="黑体" w:hAnsi="黑体" w:cs="宋体"/>
          <w:kern w:val="0"/>
        </w:rPr>
      </w:pPr>
    </w:p>
    <w:p w:rsidR="00730978" w:rsidRDefault="00730978"/>
    <w:sectPr w:rsidR="00730978" w:rsidSect="0073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15" w:rsidRDefault="007F6315" w:rsidP="001E73F8">
      <w:r>
        <w:separator/>
      </w:r>
    </w:p>
  </w:endnote>
  <w:endnote w:type="continuationSeparator" w:id="0">
    <w:p w:rsidR="007F6315" w:rsidRDefault="007F6315" w:rsidP="001E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15" w:rsidRDefault="007F6315" w:rsidP="001E73F8">
      <w:r>
        <w:separator/>
      </w:r>
    </w:p>
  </w:footnote>
  <w:footnote w:type="continuationSeparator" w:id="0">
    <w:p w:rsidR="007F6315" w:rsidRDefault="007F6315" w:rsidP="001E7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3F8"/>
    <w:rsid w:val="001E73F8"/>
    <w:rsid w:val="00730978"/>
    <w:rsid w:val="007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F8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3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3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3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2018-08-20T11:43:00Z</dcterms:created>
  <dcterms:modified xsi:type="dcterms:W3CDTF">2018-08-20T11:43:00Z</dcterms:modified>
</cp:coreProperties>
</file>