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_GB2312"/>
          <w:kern w:val="0"/>
          <w:sz w:val="30"/>
          <w:szCs w:val="30"/>
        </w:rPr>
      </w:pPr>
      <w:r>
        <w:rPr>
          <w:rFonts w:hint="eastAsia" w:ascii="黑体" w:hAnsi="黑体" w:eastAsia="黑体"/>
          <w:spacing w:val="2"/>
          <w:kern w:val="0"/>
          <w:sz w:val="30"/>
          <w:szCs w:val="30"/>
        </w:rPr>
        <w:t>附</w:t>
      </w:r>
      <w:r>
        <w:rPr>
          <w:rFonts w:hint="eastAsia" w:ascii="黑体" w:hAnsi="黑体" w:eastAsia="黑体"/>
          <w:kern w:val="0"/>
          <w:sz w:val="30"/>
          <w:szCs w:val="30"/>
        </w:rPr>
        <w:t>件</w:t>
      </w:r>
      <w:r>
        <w:rPr>
          <w:rFonts w:ascii="黑体" w:hAnsi="黑体" w:eastAsia="黑体" w:cs="仿宋_GB2312"/>
          <w:spacing w:val="-2"/>
          <w:kern w:val="0"/>
          <w:sz w:val="30"/>
          <w:szCs w:val="30"/>
        </w:rPr>
        <w:t>3</w:t>
      </w:r>
    </w:p>
    <w:p>
      <w:pPr>
        <w:spacing w:before="4" w:line="190" w:lineRule="exact"/>
        <w:rPr>
          <w:sz w:val="19"/>
          <w:szCs w:val="19"/>
        </w:rPr>
      </w:pPr>
    </w:p>
    <w:p>
      <w:pPr>
        <w:tabs>
          <w:tab w:val="left" w:pos="3000"/>
          <w:tab w:val="left" w:pos="4921"/>
        </w:tabs>
        <w:ind w:left="120"/>
        <w:rPr>
          <w:rFonts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组别：工科优势高校组□</w:t>
      </w:r>
      <w:r>
        <w:rPr>
          <w:rFonts w:ascii="仿宋_GB2312" w:hAnsi="仿宋_GB2312" w:cs="仿宋_GB2312"/>
          <w:sz w:val="24"/>
        </w:rPr>
        <w:tab/>
      </w:r>
      <w:r>
        <w:rPr>
          <w:rFonts w:hint="eastAsia" w:ascii="仿宋_GB2312" w:hAnsi="仿宋_GB2312" w:cs="仿宋_GB2312"/>
          <w:sz w:val="24"/>
        </w:rPr>
        <w:t>综合性高校组□</w:t>
      </w:r>
      <w:r>
        <w:rPr>
          <w:rFonts w:ascii="仿宋_GB2312" w:hAnsi="仿宋_GB2312" w:cs="仿宋_GB2312"/>
          <w:sz w:val="24"/>
        </w:rPr>
        <w:tab/>
      </w:r>
      <w:r>
        <w:rPr>
          <w:rFonts w:hint="eastAsia" w:ascii="仿宋_GB2312" w:hAnsi="仿宋_GB2312" w:cs="仿宋_GB2312"/>
          <w:sz w:val="24"/>
        </w:rPr>
        <w:t>地方高校组□</w:t>
      </w:r>
    </w:p>
    <w:p>
      <w:pPr>
        <w:rPr>
          <w:sz w:val="20"/>
          <w:szCs w:val="20"/>
        </w:rPr>
      </w:pPr>
    </w:p>
    <w:p/>
    <w:p>
      <w:pPr>
        <w:snapToGrid w:val="0"/>
        <w:jc w:val="center"/>
        <w:rPr>
          <w:rFonts w:ascii="方正小标宋简体" w:hAnsi="黑体" w:eastAsia="方正小标宋简体" w:cs="黑体"/>
          <w:spacing w:val="3"/>
          <w:sz w:val="52"/>
          <w:szCs w:val="52"/>
        </w:rPr>
      </w:pPr>
      <w:r>
        <w:rPr>
          <w:rFonts w:hint="eastAsia" w:ascii="方正小标宋简体" w:hAnsi="黑体" w:eastAsia="方正小标宋简体" w:cs="黑体"/>
          <w:spacing w:val="1"/>
          <w:sz w:val="52"/>
          <w:szCs w:val="52"/>
        </w:rPr>
        <w:t>新</w:t>
      </w:r>
      <w:r>
        <w:rPr>
          <w:rFonts w:hint="eastAsia" w:ascii="方正小标宋简体" w:hAnsi="黑体" w:eastAsia="方正小标宋简体" w:cs="黑体"/>
          <w:sz w:val="52"/>
          <w:szCs w:val="52"/>
        </w:rPr>
        <w:t>工科</w:t>
      </w:r>
      <w:r>
        <w:rPr>
          <w:rFonts w:hint="eastAsia" w:ascii="方正小标宋简体" w:hAnsi="黑体" w:eastAsia="方正小标宋简体" w:cs="黑体"/>
          <w:spacing w:val="1"/>
          <w:sz w:val="52"/>
          <w:szCs w:val="52"/>
        </w:rPr>
        <w:t>研</w:t>
      </w:r>
      <w:r>
        <w:rPr>
          <w:rFonts w:hint="eastAsia" w:ascii="方正小标宋简体" w:hAnsi="黑体" w:eastAsia="方正小标宋简体" w:cs="黑体"/>
          <w:sz w:val="52"/>
          <w:szCs w:val="52"/>
        </w:rPr>
        <w:t>究</w:t>
      </w:r>
      <w:r>
        <w:rPr>
          <w:rFonts w:hint="eastAsia" w:ascii="方正小标宋简体" w:hAnsi="黑体" w:eastAsia="方正小标宋简体" w:cs="黑体"/>
          <w:spacing w:val="1"/>
          <w:sz w:val="52"/>
          <w:szCs w:val="52"/>
        </w:rPr>
        <w:t>与</w:t>
      </w:r>
      <w:r>
        <w:rPr>
          <w:rFonts w:hint="eastAsia" w:ascii="方正小标宋简体" w:hAnsi="黑体" w:eastAsia="方正小标宋简体" w:cs="黑体"/>
          <w:sz w:val="52"/>
          <w:szCs w:val="52"/>
        </w:rPr>
        <w:t>实践</w:t>
      </w:r>
      <w:r>
        <w:rPr>
          <w:rFonts w:hint="eastAsia" w:ascii="方正小标宋简体" w:hAnsi="黑体" w:eastAsia="方正小标宋简体" w:cs="黑体"/>
          <w:spacing w:val="1"/>
          <w:sz w:val="52"/>
          <w:szCs w:val="52"/>
        </w:rPr>
        <w:t>项</w:t>
      </w:r>
      <w:r>
        <w:rPr>
          <w:rFonts w:hint="eastAsia" w:ascii="方正小标宋简体" w:hAnsi="黑体" w:eastAsia="方正小标宋简体" w:cs="黑体"/>
          <w:spacing w:val="3"/>
          <w:sz w:val="52"/>
          <w:szCs w:val="52"/>
        </w:rPr>
        <w:t>目</w:t>
      </w:r>
    </w:p>
    <w:p>
      <w:pPr>
        <w:snapToGrid w:val="0"/>
        <w:jc w:val="center"/>
        <w:rPr>
          <w:rFonts w:ascii="方正小标宋简体" w:hAnsi="黑体" w:eastAsia="方正小标宋简体" w:cs="黑体"/>
          <w:sz w:val="52"/>
          <w:szCs w:val="52"/>
        </w:rPr>
      </w:pPr>
      <w:r>
        <w:rPr>
          <w:rFonts w:hint="eastAsia" w:ascii="方正小标宋简体" w:hAnsi="黑体" w:eastAsia="方正小标宋简体" w:cs="黑体"/>
          <w:spacing w:val="2"/>
          <w:sz w:val="52"/>
          <w:szCs w:val="52"/>
        </w:rPr>
        <w:t xml:space="preserve">推  </w:t>
      </w:r>
      <w:r>
        <w:rPr>
          <w:rFonts w:hint="eastAsia" w:ascii="方正小标宋简体" w:hAnsi="黑体" w:eastAsia="方正小标宋简体" w:cs="黑体"/>
          <w:sz w:val="52"/>
          <w:szCs w:val="52"/>
        </w:rPr>
        <w:t>荐  表</w:t>
      </w:r>
    </w:p>
    <w:p>
      <w:pPr>
        <w:rPr>
          <w:sz w:val="20"/>
          <w:szCs w:val="20"/>
        </w:rPr>
      </w:pPr>
    </w:p>
    <w:p>
      <w:pPr>
        <w:tabs>
          <w:tab w:val="left" w:pos="7773"/>
        </w:tabs>
        <w:ind w:left="1020"/>
        <w:rPr>
          <w:rFonts w:ascii="仿宋_GB2312" w:cs="仿宋_GB2312"/>
        </w:rPr>
      </w:pPr>
      <w:r>
        <w:rPr>
          <w:rFonts w:hint="eastAsia" w:ascii="仿宋_GB2312" w:hAnsi="仿宋_GB2312" w:cs="仿宋_GB2312"/>
          <w:sz w:val="30"/>
          <w:szCs w:val="30"/>
        </w:rPr>
        <w:t>项目名称</w:t>
      </w:r>
      <w:r>
        <w:rPr>
          <w:rFonts w:hint="eastAsia" w:ascii="仿宋_GB2312" w:hAnsi="仿宋_GB2312" w:cs="仿宋_GB2312"/>
          <w:spacing w:val="3"/>
        </w:rPr>
        <w:t>：</w:t>
      </w:r>
      <w:r>
        <w:rPr>
          <w:rFonts w:ascii="仿宋_GB2312" w:cs="仿宋_GB2312"/>
          <w:u w:val="single" w:color="000000"/>
        </w:rPr>
        <w:tab/>
      </w:r>
    </w:p>
    <w:p>
      <w:pPr>
        <w:spacing w:before="4" w:line="220" w:lineRule="exact"/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实施单位</w:t>
      </w:r>
      <w:r>
        <w:rPr>
          <w:rFonts w:hint="eastAsia"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cs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sz w:val="30"/>
          <w:szCs w:val="30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项目负责人</w:t>
      </w:r>
      <w:r>
        <w:rPr>
          <w:rFonts w:hint="eastAsia" w:ascii="仿宋_GB2312" w:hAnsi="仿宋_GB2312" w:cs="仿宋_GB2312"/>
          <w:spacing w:val="2"/>
          <w:sz w:val="30"/>
          <w:szCs w:val="30"/>
        </w:rPr>
        <w:t>：</w:t>
      </w:r>
      <w:r>
        <w:rPr>
          <w:rFonts w:ascii="仿宋_GB2312" w:cs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sz w:val="30"/>
          <w:szCs w:val="30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主管部门</w:t>
      </w:r>
      <w:r>
        <w:rPr>
          <w:rFonts w:hint="eastAsia"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cs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sz w:val="30"/>
          <w:szCs w:val="30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通讯地址</w:t>
      </w:r>
      <w:r>
        <w:rPr>
          <w:rFonts w:hint="eastAsia"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cs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sz w:val="30"/>
          <w:szCs w:val="30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邮政编码</w:t>
      </w:r>
      <w:r>
        <w:rPr>
          <w:rFonts w:hint="eastAsia"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cs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sz w:val="30"/>
          <w:szCs w:val="30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  <w:sz w:val="30"/>
          <w:szCs w:val="30"/>
        </w:rPr>
      </w:pPr>
      <w:r>
        <w:rPr>
          <w:rFonts w:hint="eastAsia" w:ascii="仿宋_GB2312" w:hAnsi="仿宋_GB2312" w:cs="仿宋_GB2312"/>
          <w:sz w:val="30"/>
          <w:szCs w:val="30"/>
        </w:rPr>
        <w:t>联系电话</w:t>
      </w:r>
      <w:r>
        <w:rPr>
          <w:rFonts w:hint="eastAsia"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cs="仿宋_GB2312"/>
          <w:sz w:val="30"/>
          <w:szCs w:val="30"/>
          <w:u w:val="single" w:color="000000"/>
        </w:rPr>
        <w:tab/>
      </w:r>
    </w:p>
    <w:p>
      <w:pPr>
        <w:spacing w:before="4" w:line="220" w:lineRule="exact"/>
        <w:rPr>
          <w:sz w:val="30"/>
          <w:szCs w:val="30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  <w:sz w:val="30"/>
          <w:szCs w:val="30"/>
        </w:rPr>
      </w:pPr>
      <w:r>
        <w:rPr>
          <w:rFonts w:ascii="仿宋_GB2312" w:hAnsi="仿宋_GB2312" w:cs="仿宋_GB2312"/>
          <w:spacing w:val="1"/>
          <w:sz w:val="30"/>
          <w:szCs w:val="30"/>
        </w:rPr>
        <w:t>E-</w:t>
      </w:r>
      <w:r>
        <w:rPr>
          <w:rFonts w:ascii="仿宋_GB2312" w:hAnsi="仿宋_GB2312" w:cs="仿宋_GB2312"/>
          <w:spacing w:val="-2"/>
          <w:sz w:val="30"/>
          <w:szCs w:val="30"/>
        </w:rPr>
        <w:t>m</w:t>
      </w:r>
      <w:r>
        <w:rPr>
          <w:rFonts w:ascii="仿宋_GB2312" w:hAnsi="仿宋_GB2312" w:cs="仿宋_GB2312"/>
          <w:sz w:val="30"/>
          <w:szCs w:val="30"/>
        </w:rPr>
        <w:t>a</w:t>
      </w:r>
      <w:r>
        <w:rPr>
          <w:rFonts w:ascii="仿宋_GB2312" w:hAnsi="仿宋_GB2312" w:cs="仿宋_GB2312"/>
          <w:spacing w:val="-2"/>
          <w:sz w:val="30"/>
          <w:szCs w:val="30"/>
        </w:rPr>
        <w:t>i</w:t>
      </w:r>
      <w:r>
        <w:rPr>
          <w:rFonts w:ascii="仿宋_GB2312" w:hAnsi="仿宋_GB2312" w:cs="仿宋_GB2312"/>
          <w:sz w:val="30"/>
          <w:szCs w:val="30"/>
        </w:rPr>
        <w:t>l:</w:t>
      </w:r>
      <w:r>
        <w:rPr>
          <w:rFonts w:ascii="仿宋_GB2312" w:cs="仿宋_GB2312"/>
          <w:sz w:val="30"/>
          <w:szCs w:val="30"/>
          <w:u w:val="single" w:color="000000"/>
        </w:rPr>
        <w:tab/>
      </w:r>
    </w:p>
    <w:p>
      <w:pPr>
        <w:spacing w:before="5" w:line="220" w:lineRule="exact"/>
        <w:rPr>
          <w:sz w:val="30"/>
          <w:szCs w:val="30"/>
        </w:rPr>
      </w:pPr>
    </w:p>
    <w:p>
      <w:pPr>
        <w:tabs>
          <w:tab w:val="left" w:pos="7773"/>
        </w:tabs>
        <w:spacing w:line="400" w:lineRule="exact"/>
        <w:ind w:left="1020"/>
        <w:rPr>
          <w:rFonts w:ascii="仿宋_GB2312" w:cs="仿宋_GB2312"/>
        </w:rPr>
      </w:pPr>
      <w:r>
        <w:rPr>
          <w:rFonts w:hint="eastAsia" w:ascii="仿宋_GB2312" w:hAnsi="仿宋_GB2312" w:cs="仿宋_GB2312"/>
          <w:sz w:val="30"/>
          <w:szCs w:val="30"/>
        </w:rPr>
        <w:t>填表日期</w:t>
      </w:r>
      <w:r>
        <w:rPr>
          <w:rFonts w:hint="eastAsia" w:ascii="仿宋_GB2312" w:hAnsi="仿宋_GB2312" w:cs="仿宋_GB2312"/>
          <w:spacing w:val="3"/>
          <w:sz w:val="30"/>
          <w:szCs w:val="30"/>
        </w:rPr>
        <w:t>：</w:t>
      </w:r>
      <w:r>
        <w:rPr>
          <w:rFonts w:ascii="仿宋_GB2312" w:cs="仿宋_GB2312"/>
          <w:u w:val="single" w:color="000000"/>
        </w:rPr>
        <w:tab/>
      </w:r>
    </w:p>
    <w:p>
      <w:pPr>
        <w:spacing w:before="4" w:line="220" w:lineRule="exact"/>
      </w:pPr>
    </w:p>
    <w:p>
      <w:pPr>
        <w:tabs>
          <w:tab w:val="left" w:pos="7020"/>
        </w:tabs>
        <w:spacing w:line="400" w:lineRule="exact"/>
        <w:rPr>
          <w:rFonts w:ascii="仿宋_GB2312" w:cs="仿宋_GB2312"/>
        </w:rPr>
        <w:sectPr>
          <w:pgSz w:w="11907" w:h="16840"/>
          <w:pgMar w:top="1928" w:right="1588" w:bottom="1985" w:left="1644" w:header="0" w:footer="1588" w:gutter="0"/>
          <w:cols w:space="720" w:num="1"/>
          <w:docGrid w:type="linesAndChars" w:linePitch="587" w:charSpace="2011"/>
        </w:sectPr>
      </w:pPr>
    </w:p>
    <w:p>
      <w:pPr>
        <w:snapToGrid w:val="0"/>
        <w:jc w:val="center"/>
        <w:rPr>
          <w:rFonts w:hint="eastAsia" w:ascii="方正小标宋简体" w:hAnsi="黑体" w:eastAsia="方正小标宋简体" w:cs="黑体"/>
          <w:spacing w:val="2"/>
          <w:kern w:val="0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2"/>
          <w:kern w:val="0"/>
          <w:sz w:val="44"/>
          <w:szCs w:val="44"/>
        </w:rPr>
        <w:t xml:space="preserve">填 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表 说 明</w:t>
      </w:r>
    </w:p>
    <w:p>
      <w:pPr>
        <w:ind w:firstLine="600"/>
        <w:rPr>
          <w:rFonts w:hint="eastAsia" w:ascii="仿宋" w:hAnsi="仿宋" w:eastAsia="仿宋" w:cs="仿宋_GB2312"/>
          <w:sz w:val="30"/>
          <w:szCs w:val="30"/>
        </w:rPr>
      </w:pPr>
    </w:p>
    <w:p>
      <w:pPr>
        <w:ind w:firstLine="6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一</w:t>
      </w:r>
      <w:r>
        <w:rPr>
          <w:rFonts w:hint="eastAsia" w:ascii="仿宋" w:hAnsi="仿宋" w:eastAsia="仿宋" w:cs="仿宋_GB2312"/>
          <w:spacing w:val="-65"/>
          <w:sz w:val="30"/>
          <w:szCs w:val="30"/>
        </w:rPr>
        <w:t>、</w:t>
      </w:r>
      <w:r>
        <w:rPr>
          <w:rFonts w:hint="eastAsia" w:ascii="仿宋" w:hAnsi="仿宋" w:eastAsia="仿宋" w:cs="仿宋_GB2312"/>
          <w:sz w:val="30"/>
          <w:szCs w:val="30"/>
        </w:rPr>
        <w:t>请按表格填写各项内容</w:t>
      </w:r>
      <w:r>
        <w:rPr>
          <w:rFonts w:hint="eastAsia" w:ascii="仿宋" w:hAnsi="仿宋" w:eastAsia="仿宋" w:cs="仿宋_GB2312"/>
          <w:spacing w:val="-65"/>
          <w:sz w:val="30"/>
          <w:szCs w:val="30"/>
        </w:rPr>
        <w:t>，</w:t>
      </w:r>
      <w:r>
        <w:rPr>
          <w:rFonts w:hint="eastAsia" w:ascii="仿宋" w:hAnsi="仿宋" w:eastAsia="仿宋" w:cs="仿宋_GB2312"/>
          <w:sz w:val="30"/>
          <w:szCs w:val="30"/>
        </w:rPr>
        <w:t>要实事求是</w:t>
      </w:r>
      <w:r>
        <w:rPr>
          <w:rFonts w:hint="eastAsia" w:ascii="仿宋" w:hAnsi="仿宋" w:eastAsia="仿宋" w:cs="仿宋_GB2312"/>
          <w:spacing w:val="-65"/>
          <w:sz w:val="30"/>
          <w:szCs w:val="30"/>
        </w:rPr>
        <w:t>，</w:t>
      </w:r>
      <w:r>
        <w:rPr>
          <w:rFonts w:hint="eastAsia" w:ascii="仿宋" w:hAnsi="仿宋" w:eastAsia="仿宋" w:cs="仿宋_GB2312"/>
          <w:sz w:val="30"/>
          <w:szCs w:val="30"/>
        </w:rPr>
        <w:t>逐条认真填写，表达要明确、严谨。</w:t>
      </w:r>
    </w:p>
    <w:p>
      <w:pPr>
        <w:ind w:firstLine="6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二</w:t>
      </w:r>
      <w:r>
        <w:rPr>
          <w:rFonts w:hint="eastAsia" w:ascii="仿宋" w:hAnsi="仿宋" w:eastAsia="仿宋" w:cs="仿宋_GB2312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_GB2312"/>
          <w:sz w:val="30"/>
          <w:szCs w:val="30"/>
        </w:rPr>
        <w:t>推荐表应明确所在单位在人员</w:t>
      </w:r>
      <w:r>
        <w:rPr>
          <w:rFonts w:hint="eastAsia" w:ascii="仿宋" w:hAnsi="仿宋" w:eastAsia="仿宋" w:cs="仿宋_GB2312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_GB2312"/>
          <w:sz w:val="30"/>
          <w:szCs w:val="30"/>
        </w:rPr>
        <w:t>条件</w:t>
      </w:r>
      <w:r>
        <w:rPr>
          <w:rFonts w:hint="eastAsia" w:ascii="仿宋" w:hAnsi="仿宋" w:eastAsia="仿宋" w:cs="仿宋_GB2312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_GB2312"/>
          <w:sz w:val="30"/>
          <w:szCs w:val="30"/>
        </w:rPr>
        <w:t>经费</w:t>
      </w:r>
      <w:r>
        <w:rPr>
          <w:rFonts w:hint="eastAsia" w:ascii="仿宋" w:hAnsi="仿宋" w:eastAsia="仿宋" w:cs="仿宋_GB2312"/>
          <w:spacing w:val="-48"/>
          <w:sz w:val="30"/>
          <w:szCs w:val="30"/>
        </w:rPr>
        <w:t>、</w:t>
      </w:r>
      <w:r>
        <w:rPr>
          <w:rFonts w:hint="eastAsia" w:ascii="仿宋" w:hAnsi="仿宋" w:eastAsia="仿宋" w:cs="仿宋_GB2312"/>
          <w:sz w:val="30"/>
          <w:szCs w:val="30"/>
        </w:rPr>
        <w:t>政策等方面的保证措施。</w:t>
      </w:r>
    </w:p>
    <w:p>
      <w:pPr>
        <w:ind w:firstLine="600"/>
        <w:rPr>
          <w:rFonts w:hint="eastAsia" w:ascii="仿宋" w:hAnsi="仿宋" w:eastAsia="仿宋" w:cs="仿宋_GB2312"/>
          <w:sz w:val="30"/>
          <w:szCs w:val="30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p>
      <w:pPr>
        <w:ind w:firstLine="600"/>
        <w:rPr>
          <w:rFonts w:hint="eastAsia" w:ascii="仿宋_GB2312" w:hAnsi="仿宋_GB2312" w:cs="仿宋_GB2312"/>
        </w:rPr>
      </w:pPr>
    </w:p>
    <w:tbl>
      <w:tblPr>
        <w:tblStyle w:val="2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619"/>
        <w:gridCol w:w="269"/>
        <w:gridCol w:w="73"/>
        <w:gridCol w:w="338"/>
        <w:gridCol w:w="156"/>
        <w:gridCol w:w="320"/>
        <w:gridCol w:w="105"/>
        <w:gridCol w:w="425"/>
        <w:gridCol w:w="235"/>
        <w:gridCol w:w="49"/>
        <w:gridCol w:w="802"/>
        <w:gridCol w:w="48"/>
        <w:gridCol w:w="142"/>
        <w:gridCol w:w="802"/>
        <w:gridCol w:w="850"/>
        <w:gridCol w:w="760"/>
        <w:gridCol w:w="91"/>
        <w:gridCol w:w="334"/>
        <w:gridCol w:w="658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项目简况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024" w:type="dxa"/>
            <w:gridSpan w:val="1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对应项目指南编号</w:t>
            </w:r>
          </w:p>
        </w:tc>
        <w:tc>
          <w:tcPr>
            <w:tcW w:w="3084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snapToGrid w:val="0"/>
              <w:ind w:firstLine="302" w:firstLineChars="126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eastAsia="en-US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pacing w:val="-5"/>
                <w:sz w:val="24"/>
                <w:lang w:eastAsia="en-US"/>
              </w:rPr>
              <w:t>月至</w:t>
            </w:r>
            <w:r>
              <w:rPr>
                <w:rFonts w:hint="eastAsia" w:ascii="仿宋" w:hAnsi="仿宋" w:eastAsia="仿宋" w:cs="仿宋_GB2312"/>
                <w:spacing w:val="-5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4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专业技术职务</w:t>
            </w:r>
            <w:r>
              <w:rPr>
                <w:rFonts w:ascii="仿宋" w:hAnsi="仿宋" w:eastAsia="仿宋" w:cs="仿宋_GB2312"/>
                <w:sz w:val="24"/>
              </w:rPr>
              <w:t>/</w:t>
            </w:r>
            <w:r>
              <w:rPr>
                <w:rFonts w:hint="eastAsia" w:ascii="仿宋" w:hAnsi="仿宋" w:eastAsia="仿宋" w:cs="仿宋_GB2312"/>
                <w:sz w:val="24"/>
              </w:rPr>
              <w:t>行政职务</w:t>
            </w:r>
          </w:p>
        </w:tc>
        <w:tc>
          <w:tcPr>
            <w:tcW w:w="3084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pacing w:val="-5"/>
                <w:sz w:val="24"/>
              </w:rPr>
            </w:pPr>
            <w:r>
              <w:rPr>
                <w:rFonts w:hint="eastAsia" w:ascii="仿宋" w:hAnsi="仿宋" w:eastAsia="仿宋" w:cs="仿宋_GB2312"/>
                <w:spacing w:val="-5"/>
                <w:sz w:val="24"/>
              </w:rPr>
              <w:t>研究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pacing w:val="-8"/>
                <w:sz w:val="24"/>
              </w:rPr>
              <w:t>领</w:t>
            </w:r>
            <w:r>
              <w:rPr>
                <w:rFonts w:hint="eastAsia" w:ascii="仿宋" w:hAnsi="仿宋" w:eastAsia="仿宋" w:cs="仿宋_GB2312"/>
                <w:sz w:val="24"/>
              </w:rPr>
              <w:t>域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pacing w:val="-5"/>
                <w:sz w:val="24"/>
              </w:rPr>
              <w:t>联系</w:t>
            </w:r>
            <w:r>
              <w:rPr>
                <w:rFonts w:hint="eastAsia" w:ascii="仿宋" w:hAnsi="仿宋" w:eastAsia="仿宋" w:cs="仿宋_GB2312"/>
                <w:spacing w:val="-8"/>
                <w:sz w:val="24"/>
              </w:rPr>
              <w:t>方</w:t>
            </w:r>
            <w:r>
              <w:rPr>
                <w:rFonts w:hint="eastAsia" w:ascii="仿宋" w:hAnsi="仿宋" w:eastAsia="仿宋" w:cs="仿宋_GB2312"/>
                <w:sz w:val="24"/>
              </w:rPr>
              <w:t>式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  <w:r>
              <w:rPr>
                <w:rFonts w:hint="eastAsia" w:ascii="仿宋" w:hAnsi="仿宋" w:eastAsia="仿宋" w:cs="仿宋_GB2312"/>
                <w:spacing w:val="-5"/>
                <w:sz w:val="24"/>
              </w:rPr>
              <w:t>通讯</w:t>
            </w:r>
          </w:p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  <w:r>
              <w:rPr>
                <w:rFonts w:hint="eastAsia" w:ascii="仿宋" w:hAnsi="仿宋" w:eastAsia="仿宋" w:cs="仿宋_GB2312"/>
                <w:spacing w:val="-5"/>
                <w:sz w:val="24"/>
              </w:rPr>
              <w:t>地址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2239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23" w:type="dxa"/>
            <w:gridSpan w:val="20"/>
            <w:noWrap w:val="0"/>
            <w:vAlign w:val="top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主要教学改革和科研工作简历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</w:t>
            </w: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总人数</w:t>
            </w: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高级</w:t>
            </w:r>
          </w:p>
        </w:tc>
        <w:tc>
          <w:tcPr>
            <w:tcW w:w="81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中级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初级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博士后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硕士</w:t>
            </w: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1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主要成员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不含负责人</w:t>
            </w:r>
            <w:r>
              <w:rPr>
                <w:rFonts w:ascii="仿宋" w:hAnsi="仿宋" w:eastAsia="仿宋"/>
                <w:sz w:val="24"/>
              </w:rPr>
              <w:t>)</w:t>
            </w: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职称</w:t>
            </w:r>
            <w:r>
              <w:rPr>
                <w:rFonts w:ascii="仿宋" w:hAnsi="仿宋" w:eastAsia="仿宋"/>
                <w:spacing w:val="-2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_GB2312"/>
                <w:spacing w:val="-20"/>
                <w:sz w:val="24"/>
                <w:szCs w:val="24"/>
              </w:rPr>
              <w:t>职务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工作单位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pacing w:val="-5"/>
                <w:sz w:val="24"/>
              </w:rPr>
              <w:t>项目分工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pacing w:val="-5"/>
                <w:sz w:val="24"/>
              </w:rPr>
              <w:t>签</w:t>
            </w:r>
            <w:r>
              <w:rPr>
                <w:rFonts w:hint="eastAsia" w:ascii="仿宋" w:hAnsi="仿宋" w:eastAsia="仿宋" w:cs="仿宋_GB2312"/>
                <w:sz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3" w:type="dxa"/>
            <w:vMerge w:val="continue"/>
            <w:noWrap w:val="0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1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_GB2312"/>
                <w:spacing w:val="-5"/>
                <w:sz w:val="24"/>
              </w:rPr>
            </w:pPr>
          </w:p>
        </w:tc>
      </w:tr>
    </w:tbl>
    <w:p>
      <w:pPr>
        <w:snapToGrid w:val="0"/>
        <w:ind w:firstLine="105" w:firstLineChars="50"/>
        <w:jc w:val="left"/>
        <w:rPr>
          <w:rFonts w:hint="eastAsia" w:ascii="仿宋" w:hAnsi="仿宋" w:eastAsia="仿宋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0" w:hRule="atLeast"/>
        </w:trPr>
        <w:tc>
          <w:tcPr>
            <w:tcW w:w="889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一、项目拟解决的问题和工作目标（不超过1000字）</w:t>
            </w:r>
          </w:p>
        </w:tc>
      </w:tr>
    </w:tbl>
    <w:p>
      <w:pPr>
        <w:snapToGrid w:val="0"/>
        <w:ind w:firstLine="105" w:firstLineChars="50"/>
        <w:jc w:val="left"/>
        <w:rPr>
          <w:rFonts w:hint="eastAsia" w:ascii="仿宋" w:hAnsi="仿宋" w:eastAsia="仿宋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0" w:hRule="atLeast"/>
        </w:trPr>
        <w:tc>
          <w:tcPr>
            <w:tcW w:w="8891" w:type="dxa"/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二、项目工作基础（与本项目研究与实践相关的前期工作基础，不超过2000字）</w:t>
            </w:r>
          </w:p>
        </w:tc>
      </w:tr>
    </w:tbl>
    <w:p>
      <w:pPr>
        <w:snapToGrid w:val="0"/>
        <w:ind w:firstLine="105" w:firstLineChars="50"/>
        <w:jc w:val="left"/>
        <w:rPr>
          <w:rFonts w:hint="eastAsia" w:ascii="仿宋" w:hAnsi="仿宋" w:eastAsia="仿宋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0" w:hRule="atLeast"/>
        </w:trPr>
        <w:tc>
          <w:tcPr>
            <w:tcW w:w="8891" w:type="dxa"/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三、项目的改革思路和举措（列明项目研究与实践的主要思路、具体措施、创新点等，建议列出清晰的图表，不超过3000字）</w:t>
            </w:r>
          </w:p>
        </w:tc>
      </w:tr>
    </w:tbl>
    <w:p>
      <w:pPr>
        <w:snapToGrid w:val="0"/>
        <w:ind w:firstLine="105" w:firstLineChars="50"/>
        <w:jc w:val="left"/>
        <w:rPr>
          <w:rFonts w:hint="eastAsia" w:ascii="仿宋" w:hAnsi="仿宋" w:eastAsia="仿宋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1" w:hRule="atLeast"/>
        </w:trPr>
        <w:tc>
          <w:tcPr>
            <w:tcW w:w="8891" w:type="dxa"/>
            <w:shd w:val="clear" w:color="auto" w:fill="auto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四、项目计划及预期成果（项目执行的时间表，可考核的项目完成结果，可示范推广的经验等，不超过2000字）</w:t>
            </w:r>
          </w:p>
        </w:tc>
      </w:tr>
    </w:tbl>
    <w:p>
      <w:pPr>
        <w:snapToGrid w:val="0"/>
        <w:ind w:firstLine="105" w:firstLineChars="50"/>
        <w:jc w:val="left"/>
        <w:rPr>
          <w:rFonts w:hint="eastAsia" w:ascii="仿宋" w:hAnsi="仿宋" w:eastAsia="仿宋"/>
        </w:rPr>
      </w:pPr>
    </w:p>
    <w:tbl>
      <w:tblPr>
        <w:tblStyle w:val="2"/>
        <w:tblW w:w="89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5" w:hRule="exact"/>
          <w:jc w:val="center"/>
        </w:trPr>
        <w:tc>
          <w:tcPr>
            <w:tcW w:w="896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五</w:t>
            </w:r>
            <w:r>
              <w:rPr>
                <w:rFonts w:hint="eastAsia" w:ascii="仿宋" w:hAnsi="仿宋" w:eastAsia="仿宋" w:cs="仿宋_GB2312"/>
                <w:sz w:val="24"/>
              </w:rPr>
              <w:t>、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所</w:t>
            </w:r>
            <w:r>
              <w:rPr>
                <w:rFonts w:hint="eastAsia" w:ascii="仿宋" w:hAnsi="仿宋" w:eastAsia="仿宋" w:cs="仿宋_GB2312"/>
                <w:sz w:val="24"/>
              </w:rPr>
              <w:t>在单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位</w:t>
            </w:r>
            <w:r>
              <w:rPr>
                <w:rFonts w:hint="eastAsia" w:ascii="仿宋" w:hAnsi="仿宋" w:eastAsia="仿宋" w:cs="仿宋_GB2312"/>
                <w:sz w:val="24"/>
              </w:rPr>
              <w:t>支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持</w:t>
            </w:r>
            <w:r>
              <w:rPr>
                <w:rFonts w:hint="eastAsia" w:ascii="仿宋" w:hAnsi="仿宋" w:eastAsia="仿宋" w:cs="仿宋_GB2312"/>
                <w:sz w:val="24"/>
              </w:rPr>
              <w:t>措</w:t>
            </w:r>
            <w:r>
              <w:rPr>
                <w:rFonts w:hint="eastAsia" w:ascii="仿宋" w:hAnsi="仿宋" w:eastAsia="仿宋" w:cs="仿宋_GB2312"/>
                <w:spacing w:val="1"/>
                <w:sz w:val="24"/>
              </w:rPr>
              <w:t>施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</w:rPr>
              <w:t>包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括</w:t>
            </w:r>
            <w:r>
              <w:rPr>
                <w:rFonts w:hint="eastAsia" w:ascii="仿宋" w:hAnsi="仿宋" w:eastAsia="仿宋" w:cs="仿宋_GB2312"/>
                <w:sz w:val="24"/>
              </w:rPr>
              <w:t>条件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经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费</w:t>
            </w:r>
            <w:r>
              <w:rPr>
                <w:rFonts w:hint="eastAsia" w:ascii="仿宋" w:hAnsi="仿宋" w:eastAsia="仿宋" w:cs="仿宋_GB2312"/>
                <w:sz w:val="24"/>
              </w:rPr>
              <w:t>、人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员</w:t>
            </w:r>
            <w:r>
              <w:rPr>
                <w:rFonts w:hint="eastAsia" w:ascii="仿宋" w:hAnsi="仿宋" w:eastAsia="仿宋" w:cs="仿宋_GB2312"/>
                <w:sz w:val="24"/>
              </w:rPr>
              <w:t>等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方</w:t>
            </w:r>
            <w:r>
              <w:rPr>
                <w:rFonts w:hint="eastAsia" w:ascii="仿宋" w:hAnsi="仿宋" w:eastAsia="仿宋" w:cs="仿宋_GB2312"/>
                <w:sz w:val="24"/>
              </w:rPr>
              <w:t>面相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关</w:t>
            </w:r>
            <w:r>
              <w:rPr>
                <w:rFonts w:hint="eastAsia" w:ascii="仿宋" w:hAnsi="仿宋" w:eastAsia="仿宋" w:cs="仿宋_GB2312"/>
                <w:sz w:val="24"/>
              </w:rPr>
              <w:t>政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策</w:t>
            </w:r>
            <w:r>
              <w:rPr>
                <w:rFonts w:hint="eastAsia" w:ascii="仿宋" w:hAnsi="仿宋" w:eastAsia="仿宋" w:cs="仿宋_GB2312"/>
                <w:sz w:val="24"/>
              </w:rPr>
              <w:t>和措</w:t>
            </w:r>
            <w:r>
              <w:rPr>
                <w:rFonts w:hint="eastAsia" w:ascii="仿宋" w:hAnsi="仿宋" w:eastAsia="仿宋" w:cs="仿宋_GB2312"/>
                <w:spacing w:val="2"/>
                <w:sz w:val="24"/>
              </w:rPr>
              <w:t>施</w:t>
            </w:r>
            <w:r>
              <w:rPr>
                <w:rFonts w:hint="eastAsia" w:ascii="仿宋" w:hAnsi="仿宋" w:eastAsia="仿宋" w:cs="仿宋_GB2312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8" w:hRule="exact"/>
          <w:jc w:val="center"/>
        </w:trPr>
        <w:tc>
          <w:tcPr>
            <w:tcW w:w="8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六、诚信承诺</w:t>
            </w:r>
          </w:p>
          <w:p>
            <w:pPr>
              <w:spacing w:line="600" w:lineRule="exact"/>
              <w:ind w:firstLine="480" w:firstLineChars="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本人承诺项目组提交的《第二批新工科研究与实践项目推荐表》各项信息准确、真实，如有虚假，愿意承担相应责任。</w:t>
            </w:r>
          </w:p>
          <w:p>
            <w:pPr>
              <w:spacing w:line="600" w:lineRule="exact"/>
              <w:ind w:firstLine="3840" w:firstLineChars="16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600" w:lineRule="exact"/>
              <w:ind w:firstLine="3840" w:firstLineChars="1600"/>
              <w:rPr>
                <w:rFonts w:ascii="仿宋" w:hAnsi="仿宋" w:eastAsia="仿宋" w:cs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项目负责人签字：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spacing w:line="273" w:lineRule="exact"/>
              <w:ind w:right="960"/>
              <w:jc w:val="center"/>
              <w:rPr>
                <w:rFonts w:ascii="仿宋" w:hAnsi="仿宋" w:eastAsia="仿宋" w:cs="仿宋_GB2312"/>
                <w:spacing w:val="2"/>
                <w:sz w:val="24"/>
              </w:rPr>
            </w:pPr>
            <w:r>
              <w:rPr>
                <w:rFonts w:ascii="仿宋" w:hAnsi="仿宋" w:eastAsia="仿宋" w:cs="仿宋_GB2312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月</w:t>
            </w:r>
            <w:r>
              <w:rPr>
                <w:rFonts w:ascii="仿宋" w:hAnsi="仿宋" w:eastAsia="仿宋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9" w:hRule="exact"/>
          <w:jc w:val="center"/>
        </w:trPr>
        <w:tc>
          <w:tcPr>
            <w:tcW w:w="8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七、学校职能部门意见</w:t>
            </w:r>
          </w:p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_GB2312"/>
                <w:kern w:val="0"/>
                <w:sz w:val="24"/>
              </w:rPr>
            </w:pPr>
          </w:p>
          <w:p>
            <w:pPr>
              <w:ind w:firstLine="2880" w:firstLineChars="12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学校职能部门负责人签字：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（部门公章）</w:t>
            </w:r>
          </w:p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7" w:hRule="exact"/>
          <w:jc w:val="center"/>
        </w:trPr>
        <w:tc>
          <w:tcPr>
            <w:tcW w:w="896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八、学校推荐意见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学校负责人签字：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（学校公章）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ascii="仿宋" w:hAnsi="仿宋" w:eastAsia="仿宋" w:cs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ascii="仿宋" w:hAnsi="仿宋" w:eastAsia="仿宋" w:cs="仿宋_GB2312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2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2020-03-19T07:12:28Z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